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60" w:lineRule="auto"/>
        <w:jc w:val="center"/>
        <w:rPr/>
      </w:pPr>
      <w:r w:rsidDel="00000000" w:rsidR="00000000" w:rsidRPr="00000000">
        <w:rPr>
          <w:rFonts w:ascii="Arial" w:cs="Arial" w:eastAsia="Arial" w:hAnsi="Arial"/>
          <w:b w:val="1"/>
          <w:bCs w:val="1"/>
          <w:color w:val="1a3a5c"/>
          <w:sz w:val="48"/>
          <w:szCs w:val="48"/>
          <w:rtl w:val="0"/>
        </w:rPr>
        <w:t xml:space="preserve">Thomas Paras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after="80" w:lineRule="auto"/>
        <w:jc w:val="center"/>
        <w:rPr/>
      </w:pPr>
      <w:r w:rsidDel="00000000" w:rsidR="00000000" w:rsidRPr="00000000">
        <w:rPr>
          <w:rFonts w:ascii="Arial" w:cs="Arial" w:eastAsia="Arial" w:hAnsi="Arial"/>
          <w:color w:val="555555"/>
          <w:sz w:val="19"/>
          <w:szCs w:val="19"/>
          <w:rtl w:val="0"/>
        </w:rPr>
        <w:t xml:space="preserve">San Francisco, CA  |  650-278-3110  |  thomas</w:t>
      </w:r>
      <w:r w:rsidDel="00000000" w:rsidR="00000000" w:rsidRPr="00000000">
        <w:rPr>
          <w:color w:val="555555"/>
          <w:sz w:val="19"/>
          <w:szCs w:val="19"/>
          <w:rtl w:val="0"/>
        </w:rPr>
        <w:t xml:space="preserve">paras87</w:t>
      </w:r>
      <w:r w:rsidDel="00000000" w:rsidR="00000000" w:rsidRPr="00000000">
        <w:rPr>
          <w:rFonts w:ascii="Arial" w:cs="Arial" w:eastAsia="Arial" w:hAnsi="Arial"/>
          <w:color w:val="555555"/>
          <w:sz w:val="19"/>
          <w:szCs w:val="19"/>
          <w:rtl w:val="0"/>
        </w:rPr>
        <w:t xml:space="preserve">@gmail.com  |  </w:t>
      </w:r>
      <w:hyperlink r:id="rId7">
        <w:r w:rsidDel="00000000" w:rsidR="00000000" w:rsidRPr="00000000">
          <w:rPr>
            <w:rFonts w:ascii="Arial" w:cs="Arial" w:eastAsia="Arial" w:hAnsi="Arial"/>
            <w:color w:val="1155cc"/>
            <w:sz w:val="19"/>
            <w:szCs w:val="19"/>
            <w:u w:val="single"/>
            <w:rtl w:val="0"/>
          </w:rPr>
          <w:t xml:space="preserve">linkedin.com/in/thomas-paras</w:t>
        </w:r>
      </w:hyperlink>
      <w:r w:rsidDel="00000000" w:rsidR="00000000" w:rsidRPr="00000000">
        <w:rPr>
          <w:rFonts w:ascii="Arial" w:cs="Arial" w:eastAsia="Arial" w:hAnsi="Arial"/>
          <w:color w:val="555555"/>
          <w:sz w:val="19"/>
          <w:szCs w:val="19"/>
          <w:rtl w:val="0"/>
        </w:rPr>
        <w:t xml:space="preserve"> |</w:t>
      </w:r>
      <w:hyperlink r:id="rId8">
        <w:r w:rsidDel="00000000" w:rsidR="00000000" w:rsidRPr="00000000">
          <w:rPr>
            <w:rFonts w:ascii="Arial" w:cs="Arial" w:eastAsia="Arial" w:hAnsi="Arial"/>
            <w:color w:val="1155cc"/>
            <w:sz w:val="19"/>
            <w:szCs w:val="19"/>
            <w:u w:val="single"/>
            <w:rtl w:val="0"/>
          </w:rPr>
          <w:t xml:space="preserve"> thomasparas.com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pBdr>
          <w:bottom w:color="1a3a5c" w:space="1" w:sz="6" w:val="single"/>
        </w:pBdr>
        <w:spacing w:after="60" w:before="200" w:lineRule="auto"/>
        <w:rPr/>
      </w:pPr>
      <w:r w:rsidDel="00000000" w:rsidR="00000000" w:rsidRPr="00000000">
        <w:rPr>
          <w:rFonts w:ascii="Arial" w:cs="Arial" w:eastAsia="Arial" w:hAnsi="Arial"/>
          <w:b w:val="1"/>
          <w:bCs w:val="1"/>
          <w:color w:val="1a3a5c"/>
          <w:sz w:val="22"/>
          <w:szCs w:val="22"/>
          <w:rtl w:val="0"/>
        </w:rPr>
        <w:t xml:space="preserve">Summary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after="80" w:before="80" w:lineRule="auto"/>
        <w:rPr/>
      </w:pPr>
      <w:r w:rsidDel="00000000" w:rsidR="00000000" w:rsidRPr="00000000">
        <w:rPr>
          <w:rFonts w:ascii="Arial" w:cs="Arial" w:eastAsia="Arial" w:hAnsi="Arial"/>
          <w:color w:val="1a1a1a"/>
          <w:sz w:val="20"/>
          <w:szCs w:val="20"/>
          <w:rtl w:val="0"/>
        </w:rPr>
        <w:t xml:space="preserve">Technical specialist with 10 years of production experience building and maintaining a large-scale, regex-based data extraction system. Deep hands-on user of Claude and the Anthropic ecosystem — including the API, Claude.ai, Claude Code, MCP architecture, and agentic tooling. Active AI developer building open-source tooling and self-hosted AI infrastructure. Background spans structured data pipelines, DevOps workflows, cross-functional collaboration, and independent software delivery.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pBdr>
          <w:bottom w:color="1a3a5c" w:space="1" w:sz="6" w:val="single"/>
        </w:pBdr>
        <w:spacing w:after="60" w:before="200" w:lineRule="auto"/>
        <w:rPr/>
      </w:pPr>
      <w:r w:rsidDel="00000000" w:rsidR="00000000" w:rsidRPr="00000000">
        <w:rPr>
          <w:rFonts w:ascii="Arial" w:cs="Arial" w:eastAsia="Arial" w:hAnsi="Arial"/>
          <w:b w:val="1"/>
          <w:bCs w:val="1"/>
          <w:color w:val="1a3a5c"/>
          <w:sz w:val="22"/>
          <w:szCs w:val="22"/>
          <w:rtl w:val="0"/>
        </w:rPr>
        <w:t xml:space="preserve">Experience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tabs>
          <w:tab w:val="right" w:leader="none" w:pos="9360"/>
        </w:tabs>
        <w:spacing w:after="40" w:before="180" w:lineRule="auto"/>
        <w:rPr/>
      </w:pPr>
      <w:r w:rsidDel="00000000" w:rsidR="00000000" w:rsidRPr="00000000">
        <w:rPr>
          <w:rFonts w:ascii="Arial" w:cs="Arial" w:eastAsia="Arial" w:hAnsi="Arial"/>
          <w:b w:val="1"/>
          <w:bCs w:val="1"/>
          <w:color w:val="1a1a1a"/>
          <w:sz w:val="22"/>
          <w:szCs w:val="22"/>
          <w:rtl w:val="0"/>
        </w:rPr>
        <w:t xml:space="preserve">Data Mapper / Product Support Specialist</w:t>
      </w:r>
      <w:r w:rsidDel="00000000" w:rsidR="00000000" w:rsidRPr="00000000">
        <w:rPr>
          <w:rFonts w:ascii="Arial" w:cs="Arial" w:eastAsia="Arial" w:hAnsi="Arial"/>
          <w:color w:val="555555"/>
          <w:sz w:val="22"/>
          <w:szCs w:val="22"/>
          <w:rtl w:val="0"/>
        </w:rPr>
        <w:t xml:space="preserve">  |  TripIt, a Concur product (SAP) — Concur Technologies Inc. </w:t>
      </w:r>
      <w:r w:rsidDel="00000000" w:rsidR="00000000" w:rsidRPr="00000000">
        <w:rPr>
          <w:rFonts w:ascii="Arial" w:cs="Arial" w:eastAsia="Arial" w:hAnsi="Arial"/>
          <w:color w:val="555555"/>
          <w:sz w:val="20"/>
          <w:szCs w:val="20"/>
          <w:rtl w:val="0"/>
        </w:rPr>
        <w:t xml:space="preserve">Jul 2015 – </w:t>
      </w:r>
      <w:r w:rsidDel="00000000" w:rsidR="00000000" w:rsidRPr="00000000">
        <w:rPr>
          <w:color w:val="555555"/>
          <w:rtl w:val="0"/>
        </w:rPr>
        <w:t xml:space="preserve">April</w:t>
      </w:r>
      <w:r w:rsidDel="00000000" w:rsidR="00000000" w:rsidRPr="00000000">
        <w:rPr>
          <w:rFonts w:ascii="Arial" w:cs="Arial" w:eastAsia="Arial" w:hAnsi="Arial"/>
          <w:color w:val="555555"/>
          <w:sz w:val="20"/>
          <w:szCs w:val="20"/>
          <w:rtl w:val="0"/>
        </w:rPr>
        <w:t xml:space="preserve"> 2026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spacing w:after="20" w:before="40" w:lineRule="auto"/>
        <w:rPr/>
      </w:pPr>
      <w:sdt>
        <w:sdtPr>
          <w:id w:val="393728972"/>
          <w:tag w:val="goog_rdk_0"/>
        </w:sdtPr>
        <w:sdtContent>
          <w:r w:rsidDel="00000000" w:rsidR="00000000" w:rsidRPr="00000000">
            <w:rPr>
              <w:rFonts w:ascii="Arial Unicode MS" w:cs="Arial Unicode MS" w:eastAsia="Arial Unicode MS" w:hAnsi="Arial Unicode MS"/>
              <w:i w:val="1"/>
              <w:iCs w:val="1"/>
              <w:color w:val="555555"/>
              <w:sz w:val="18"/>
              <w:szCs w:val="18"/>
              <w:rtl w:val="0"/>
            </w:rPr>
            <w:t xml:space="preserve">Official SAP titles held: IT Technology Associate Consultant (2015–2018) → IT Technology Consultant (2018–2022) → IT Technology Services Specialist / Developer (2022–2026). Internal title: Data Mapper / Product Support Specialist. Job family classified as DevOps Engineering from 2022.</w:t>
          </w:r>
        </w:sdtContent>
      </w:sdt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after="40" w:before="60" w:lineRule="auto"/>
        <w:rPr/>
      </w:pPr>
      <w:r w:rsidDel="00000000" w:rsidR="00000000" w:rsidRPr="00000000">
        <w:rPr>
          <w:rFonts w:ascii="Arial" w:cs="Arial" w:eastAsia="Arial" w:hAnsi="Arial"/>
          <w:color w:val="1a1a1a"/>
          <w:sz w:val="20"/>
          <w:szCs w:val="20"/>
          <w:rtl w:val="0"/>
        </w:rPr>
        <w:t xml:space="preserve">Built and maintained a 10,000+ template library that extracts structured travel data from unstructured emails for TripIt's core product pipeline.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pacing w:after="40" w:before="120" w:lineRule="auto"/>
        <w:rPr/>
      </w:pPr>
      <w:r w:rsidDel="00000000" w:rsidR="00000000" w:rsidRPr="00000000">
        <w:rPr>
          <w:rFonts w:ascii="Arial" w:cs="Arial" w:eastAsia="Arial" w:hAnsi="Arial"/>
          <w:b w:val="1"/>
          <w:bCs w:val="1"/>
          <w:color w:val="1a3a5c"/>
          <w:sz w:val="20"/>
          <w:szCs w:val="20"/>
          <w:rtl w:val="0"/>
        </w:rPr>
        <w:t xml:space="preserve">Core Responsibilities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40" w:before="40" w:line="240" w:lineRule="auto"/>
        <w:ind w:left="540" w:right="0" w:hanging="260"/>
        <w:jc w:val="left"/>
        <w:rPr/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1a"/>
          <w:sz w:val="20"/>
          <w:szCs w:val="20"/>
          <w:u w:val="none"/>
          <w:shd w:fill="auto" w:val="clear"/>
          <w:vertAlign w:val="baseline"/>
          <w:rtl w:val="0"/>
        </w:rPr>
        <w:t xml:space="preserve">Authored and debugged declarative extraction templates using regex with named capture groups, pattern fallback chains, and hierarchical field extraction; resolved parsing failures across HTML, PDF, and plain-text email formats.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40" w:before="40" w:line="240" w:lineRule="auto"/>
        <w:ind w:left="540" w:right="0" w:hanging="260"/>
        <w:jc w:val="left"/>
        <w:rPr/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1a"/>
          <w:sz w:val="20"/>
          <w:szCs w:val="20"/>
          <w:u w:val="none"/>
          <w:shd w:fill="auto" w:val="clear"/>
          <w:vertAlign w:val="baseline"/>
          <w:rtl w:val="0"/>
        </w:rPr>
        <w:t xml:space="preserve">Operated within a CI/CD workflow — maintained a Dockerized development environment with sparse Git checkout of the template corpus, branching per vendor, self-reviewed code, and merged directly to production upon passing tests.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40" w:before="40" w:line="240" w:lineRule="auto"/>
        <w:ind w:left="540" w:right="0" w:hanging="260"/>
        <w:jc w:val="left"/>
        <w:rPr/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1a"/>
          <w:sz w:val="20"/>
          <w:szCs w:val="20"/>
          <w:u w:val="none"/>
          <w:shd w:fill="auto" w:val="clear"/>
          <w:vertAlign w:val="baseline"/>
          <w:rtl w:val="0"/>
        </w:rPr>
        <w:t xml:space="preserve">Sustained a throughput of 10+ tickets per week, with individual tickets ranging from quick pattern fixes to multi-day root cause investigations — querying AWS CloudWatch Log Insights for parsing errors and Athena tables for classification patterns.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40" w:before="40" w:line="240" w:lineRule="auto"/>
        <w:ind w:left="540" w:right="0" w:hanging="260"/>
        <w:jc w:val="left"/>
        <w:rPr/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1a"/>
          <w:sz w:val="20"/>
          <w:szCs w:val="20"/>
          <w:u w:val="none"/>
          <w:shd w:fill="auto" w:val="clear"/>
          <w:vertAlign w:val="baseline"/>
          <w:rtl w:val="0"/>
        </w:rPr>
        <w:t xml:space="preserve">Monitored and maintained non-production builds; investigated and resolved build failures before they reached production.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40" w:before="40" w:line="240" w:lineRule="auto"/>
        <w:ind w:left="540" w:right="0" w:hanging="260"/>
        <w:jc w:val="left"/>
        <w:rPr/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1a"/>
          <w:sz w:val="20"/>
          <w:szCs w:val="20"/>
          <w:u w:val="none"/>
          <w:shd w:fill="auto" w:val="clear"/>
          <w:vertAlign w:val="baseline"/>
          <w:rtl w:val="0"/>
        </w:rPr>
        <w:t xml:space="preserve">Collaborated with engineering and product teams to scope and implement support for new reservation types (restaurants, parking) and new features (reward points tracking); coordinated closely with the customer support team to investigate and resolve PDF parsing failures.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spacing w:after="40" w:before="120" w:lineRule="auto"/>
        <w:rPr/>
      </w:pPr>
      <w:r w:rsidDel="00000000" w:rsidR="00000000" w:rsidRPr="00000000">
        <w:rPr>
          <w:rFonts w:ascii="Arial" w:cs="Arial" w:eastAsia="Arial" w:hAnsi="Arial"/>
          <w:b w:val="1"/>
          <w:bCs w:val="1"/>
          <w:color w:val="1a3a5c"/>
          <w:sz w:val="20"/>
          <w:szCs w:val="20"/>
          <w:rtl w:val="0"/>
        </w:rPr>
        <w:t xml:space="preserve">Highlights &amp; Contributions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40" w:before="40" w:line="240" w:lineRule="auto"/>
        <w:ind w:left="540" w:right="0" w:hanging="260"/>
        <w:jc w:val="left"/>
        <w:rPr/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1a"/>
          <w:sz w:val="20"/>
          <w:szCs w:val="20"/>
          <w:u w:val="none"/>
          <w:shd w:fill="auto" w:val="clear"/>
          <w:vertAlign w:val="baseline"/>
          <w:rtl w:val="0"/>
        </w:rPr>
        <w:t xml:space="preserve">Mentored a high school intern (2018), teaching template authoring and debugging fundamentals; intern contributed working fixes within the summer.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40" w:before="40" w:line="240" w:lineRule="auto"/>
        <w:ind w:left="540" w:right="0" w:hanging="260"/>
        <w:jc w:val="left"/>
        <w:rPr/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1a"/>
          <w:sz w:val="20"/>
          <w:szCs w:val="20"/>
          <w:u w:val="none"/>
          <w:shd w:fill="auto" w:val="clear"/>
          <w:vertAlign w:val="baseline"/>
          <w:rtl w:val="0"/>
        </w:rPr>
        <w:t xml:space="preserve">Championed tooling improvements: introduced a modern Neovim configuration to replace legacy Vim across the team (2022), significantly improving edit efficiency for regex-heavy work.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40" w:before="40" w:line="240" w:lineRule="auto"/>
        <w:ind w:left="540" w:right="0" w:hanging="260"/>
        <w:jc w:val="left"/>
        <w:rPr/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1a"/>
          <w:sz w:val="20"/>
          <w:szCs w:val="20"/>
          <w:u w:val="none"/>
          <w:shd w:fill="auto" w:val="clear"/>
          <w:vertAlign w:val="baseline"/>
          <w:rtl w:val="0"/>
        </w:rPr>
        <w:t xml:space="preserve">Participated in an internal GenAI hackathon (2023) demonstrating LLM-assisted template generation — an early proof-of-concept for AI-augmented data mapping workflows.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40" w:before="40" w:line="240" w:lineRule="auto"/>
        <w:ind w:left="540" w:right="0" w:hanging="260"/>
        <w:jc w:val="left"/>
        <w:rPr/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1a"/>
          <w:sz w:val="20"/>
          <w:szCs w:val="20"/>
          <w:u w:val="none"/>
          <w:shd w:fill="auto" w:val="clear"/>
          <w:vertAlign w:val="baseline"/>
          <w:rtl w:val="0"/>
        </w:rPr>
        <w:t xml:space="preserve">Used Cline (powered by Claude) to independently build three internal developer tools (2024–2026) that had been backlogged for years due to resource constraints — a scaffolding tool (create_new_datamap), a regex accelerator (regex_generator), and an interactive linter (code_reviewer) — delivered without formal dev allocation.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40" w:before="40" w:line="240" w:lineRule="auto"/>
        <w:ind w:left="540" w:right="0" w:hanging="260"/>
        <w:jc w:val="left"/>
        <w:rPr/>
      </w:pPr>
      <w:sdt>
        <w:sdtPr>
          <w:id w:val="649046763"/>
          <w:tag w:val="goog_rdk_1"/>
        </w:sdtPr>
        <w:sdtContent>
          <w:r w:rsidDel="00000000" w:rsidR="00000000" w:rsidRPr="00000000">
            <w:rPr>
              <w:rFonts w:ascii="Arial Unicode MS" w:cs="Arial Unicode MS" w:eastAsia="Arial Unicode MS" w:hAnsi="Arial Unicode MS"/>
              <w:b w:val="0"/>
              <w:bCs w:val="0"/>
              <w:i w:val="0"/>
              <w:iCs w:val="0"/>
              <w:smallCaps w:val="0"/>
              <w:strike w:val="0"/>
              <w:color w:val="1a1a1a"/>
              <w:sz w:val="20"/>
              <w:szCs w:val="20"/>
              <w:u w:val="none"/>
              <w:shd w:fill="auto" w:val="clear"/>
              <w:vertAlign w:val="baseline"/>
              <w:rtl w:val="0"/>
            </w:rPr>
            <w:t xml:space="preserve">Promoted three times: IT Technology Associate Consultant → IT Technology Consultant (2018), T2-1 → T2-2 (2020), T2-2 → T2-3 (2025); consistently rated high performer with bonus payouts reaching 140% of target.</w:t>
          </w:r>
        </w:sdtContent>
      </w:sdt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tabs>
          <w:tab w:val="right" w:leader="none" w:pos="9360"/>
        </w:tabs>
        <w:spacing w:after="40" w:before="180" w:lineRule="auto"/>
        <w:rPr/>
      </w:pPr>
      <w:r w:rsidDel="00000000" w:rsidR="00000000" w:rsidRPr="00000000">
        <w:rPr>
          <w:b w:val="1"/>
          <w:bCs w:val="1"/>
          <w:sz w:val="22"/>
          <w:szCs w:val="22"/>
          <w:rtl w:val="0"/>
        </w:rPr>
        <w:t xml:space="preserve">Workshop Assistant</w:t>
      </w:r>
      <w:r w:rsidDel="00000000" w:rsidR="00000000" w:rsidRPr="00000000">
        <w:rPr>
          <w:color w:val="555555"/>
          <w:sz w:val="22"/>
          <w:szCs w:val="22"/>
          <w:rtl w:val="0"/>
        </w:rPr>
        <w:t xml:space="preserve">  |  Bay Area Cabinetry </w:t>
      </w:r>
      <w:r w:rsidDel="00000000" w:rsidR="00000000" w:rsidRPr="00000000">
        <w:rPr>
          <w:color w:val="555555"/>
          <w:rtl w:val="0"/>
        </w:rPr>
        <w:t xml:space="preserve">2014 – 2015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numPr>
          <w:ilvl w:val="0"/>
          <w:numId w:val="1"/>
        </w:numPr>
        <w:spacing w:after="40" w:before="40" w:lineRule="auto"/>
        <w:ind w:left="540" w:hanging="260"/>
        <w:rPr/>
      </w:pPr>
      <w:r w:rsidDel="00000000" w:rsidR="00000000" w:rsidRPr="00000000">
        <w:rPr>
          <w:rtl w:val="0"/>
        </w:rPr>
        <w:t xml:space="preserve">Assembled European-style cabinets and processed raw materials including sanding, painting, and staining; operated large table saws, band saws, hand-operated circular saws, and cabinet-specific jigs.</w:t>
      </w:r>
    </w:p>
    <w:p w:rsidR="00000000" w:rsidDel="00000000" w:rsidP="00000000" w:rsidRDefault="00000000" w:rsidRPr="00000000" w14:paraId="00000017">
      <w:pPr>
        <w:numPr>
          <w:ilvl w:val="0"/>
          <w:numId w:val="1"/>
        </w:numPr>
        <w:spacing w:after="40" w:before="40" w:lineRule="auto"/>
        <w:ind w:left="540" w:hanging="260"/>
        <w:rPr/>
      </w:pPr>
      <w:r w:rsidDel="00000000" w:rsidR="00000000" w:rsidRPr="00000000">
        <w:rPr>
          <w:rtl w:val="0"/>
        </w:rPr>
        <w:t xml:space="preserve">Assisted with on-site installation of finished cabinetry and stairs at client locations.</w:t>
      </w:r>
    </w:p>
    <w:p w:rsidR="00000000" w:rsidDel="00000000" w:rsidP="00000000" w:rsidRDefault="00000000" w:rsidRPr="00000000" w14:paraId="00000018">
      <w:pPr>
        <w:tabs>
          <w:tab w:val="right" w:leader="none" w:pos="9360"/>
        </w:tabs>
        <w:spacing w:after="40" w:before="180" w:lineRule="auto"/>
        <w:rPr/>
      </w:pPr>
      <w:r w:rsidDel="00000000" w:rsidR="00000000" w:rsidRPr="00000000">
        <w:rPr>
          <w:rFonts w:ascii="Arial" w:cs="Arial" w:eastAsia="Arial" w:hAnsi="Arial"/>
          <w:b w:val="1"/>
          <w:bCs w:val="1"/>
          <w:color w:val="1a1a1a"/>
          <w:sz w:val="22"/>
          <w:szCs w:val="22"/>
          <w:rtl w:val="0"/>
        </w:rPr>
        <w:t xml:space="preserve">Sales Associate</w:t>
      </w:r>
      <w:r w:rsidDel="00000000" w:rsidR="00000000" w:rsidRPr="00000000">
        <w:rPr>
          <w:rFonts w:ascii="Arial" w:cs="Arial" w:eastAsia="Arial" w:hAnsi="Arial"/>
          <w:color w:val="555555"/>
          <w:sz w:val="22"/>
          <w:szCs w:val="22"/>
          <w:rtl w:val="0"/>
        </w:rPr>
        <w:t xml:space="preserve">  |  UNIQLO </w:t>
      </w:r>
      <w:r w:rsidDel="00000000" w:rsidR="00000000" w:rsidRPr="00000000">
        <w:rPr>
          <w:rFonts w:ascii="Arial" w:cs="Arial" w:eastAsia="Arial" w:hAnsi="Arial"/>
          <w:color w:val="555555"/>
          <w:sz w:val="20"/>
          <w:szCs w:val="20"/>
          <w:rtl w:val="0"/>
        </w:rPr>
        <w:t xml:space="preserve">2014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40" w:before="40" w:line="240" w:lineRule="auto"/>
        <w:ind w:left="540" w:right="0" w:hanging="260"/>
        <w:jc w:val="left"/>
        <w:rPr/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1a"/>
          <w:sz w:val="20"/>
          <w:szCs w:val="20"/>
          <w:u w:val="none"/>
          <w:shd w:fill="auto" w:val="clear"/>
          <w:vertAlign w:val="baseline"/>
          <w:rtl w:val="0"/>
        </w:rPr>
        <w:t xml:space="preserve">Engaged customers and maintained a high standard of product presentation; helped open the Serramonte Mall location in April 2014.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40" w:before="40" w:line="240" w:lineRule="auto"/>
        <w:ind w:left="540" w:right="0" w:hanging="260"/>
        <w:jc w:val="left"/>
        <w:rPr/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1a"/>
          <w:sz w:val="20"/>
          <w:szCs w:val="20"/>
          <w:u w:val="none"/>
          <w:shd w:fill="auto" w:val="clear"/>
          <w:vertAlign w:val="baseline"/>
          <w:rtl w:val="0"/>
        </w:rPr>
        <w:t xml:space="preserve">Part of a sales team whose performance rivaled the Powell St. flagship store.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tabs>
          <w:tab w:val="right" w:leader="none" w:pos="9360"/>
        </w:tabs>
        <w:spacing w:after="40" w:before="180" w:lineRule="auto"/>
        <w:rPr/>
      </w:pPr>
      <w:r w:rsidDel="00000000" w:rsidR="00000000" w:rsidRPr="00000000">
        <w:rPr>
          <w:rFonts w:ascii="Arial" w:cs="Arial" w:eastAsia="Arial" w:hAnsi="Arial"/>
          <w:b w:val="1"/>
          <w:bCs w:val="1"/>
          <w:color w:val="1a1a1a"/>
          <w:sz w:val="22"/>
          <w:szCs w:val="22"/>
          <w:rtl w:val="0"/>
        </w:rPr>
        <w:t xml:space="preserve">Commercial Driver &amp; Parts Salesman</w:t>
      </w:r>
      <w:r w:rsidDel="00000000" w:rsidR="00000000" w:rsidRPr="00000000">
        <w:rPr>
          <w:rFonts w:ascii="Arial" w:cs="Arial" w:eastAsia="Arial" w:hAnsi="Arial"/>
          <w:color w:val="555555"/>
          <w:sz w:val="22"/>
          <w:szCs w:val="22"/>
          <w:rtl w:val="0"/>
        </w:rPr>
        <w:t xml:space="preserve">  |  AutoZone </w:t>
      </w:r>
      <w:r w:rsidDel="00000000" w:rsidR="00000000" w:rsidRPr="00000000">
        <w:rPr>
          <w:rFonts w:ascii="Arial" w:cs="Arial" w:eastAsia="Arial" w:hAnsi="Arial"/>
          <w:color w:val="555555"/>
          <w:sz w:val="20"/>
          <w:szCs w:val="20"/>
          <w:rtl w:val="0"/>
        </w:rPr>
        <w:t xml:space="preserve">2013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40" w:before="40" w:line="240" w:lineRule="auto"/>
        <w:ind w:left="540" w:right="0" w:hanging="260"/>
        <w:jc w:val="left"/>
        <w:rPr/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1a"/>
          <w:sz w:val="20"/>
          <w:szCs w:val="20"/>
          <w:u w:val="none"/>
          <w:shd w:fill="auto" w:val="clear"/>
          <w:vertAlign w:val="baseline"/>
          <w:rtl w:val="0"/>
        </w:rPr>
        <w:t xml:space="preserve">Delivered auto parts to commercial customers and private mechanics; maintained and organized parts warehouse and retail floor.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40" w:before="40" w:line="240" w:lineRule="auto"/>
        <w:ind w:left="540" w:right="0" w:hanging="260"/>
        <w:jc w:val="left"/>
        <w:rPr/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1a"/>
          <w:sz w:val="20"/>
          <w:szCs w:val="20"/>
          <w:u w:val="none"/>
          <w:shd w:fill="auto" w:val="clear"/>
          <w:vertAlign w:val="baseline"/>
          <w:rtl w:val="0"/>
        </w:rPr>
        <w:t xml:space="preserve">Collaborated </w:t>
      </w:r>
      <w:r w:rsidDel="00000000" w:rsidR="00000000" w:rsidRPr="00000000">
        <w:rPr>
          <w:rtl w:val="0"/>
        </w:rPr>
        <w:t xml:space="preserve">with a commercial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1a"/>
          <w:sz w:val="20"/>
          <w:szCs w:val="20"/>
          <w:u w:val="none"/>
          <w:shd w:fill="auto" w:val="clear"/>
          <w:vertAlign w:val="baseline"/>
          <w:rtl w:val="0"/>
        </w:rPr>
        <w:t xml:space="preserve"> team across multiple stores to optimize delivery scheduling; noted as fastest delivery driver via superior route navigation.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40" w:before="40" w:line="240" w:lineRule="auto"/>
        <w:ind w:left="540" w:right="0" w:hanging="260"/>
        <w:jc w:val="left"/>
        <w:rPr/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1a"/>
          <w:sz w:val="20"/>
          <w:szCs w:val="20"/>
          <w:u w:val="none"/>
          <w:shd w:fill="auto" w:val="clear"/>
          <w:vertAlign w:val="baseline"/>
          <w:rtl w:val="0"/>
        </w:rPr>
        <w:t xml:space="preserve">Helped maintain above-average commercial sales and </w:t>
      </w:r>
      <w:r w:rsidDel="00000000" w:rsidR="00000000" w:rsidRPr="00000000">
        <w:rPr>
          <w:rtl w:val="0"/>
        </w:rPr>
        <w:t xml:space="preserve">assisted the sales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1a"/>
          <w:sz w:val="20"/>
          <w:szCs w:val="20"/>
          <w:u w:val="none"/>
          <w:shd w:fill="auto" w:val="clear"/>
          <w:vertAlign w:val="baseline"/>
          <w:rtl w:val="0"/>
        </w:rPr>
        <w:t xml:space="preserve"> floor team in achieving high scores on checkout challenges.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tabs>
          <w:tab w:val="right" w:leader="none" w:pos="9360"/>
        </w:tabs>
        <w:spacing w:after="40" w:before="180" w:lineRule="auto"/>
        <w:rPr/>
      </w:pPr>
      <w:r w:rsidDel="00000000" w:rsidR="00000000" w:rsidRPr="00000000">
        <w:rPr>
          <w:rFonts w:ascii="Arial" w:cs="Arial" w:eastAsia="Arial" w:hAnsi="Arial"/>
          <w:b w:val="1"/>
          <w:bCs w:val="1"/>
          <w:color w:val="1a1a1a"/>
          <w:sz w:val="22"/>
          <w:szCs w:val="22"/>
          <w:rtl w:val="0"/>
        </w:rPr>
        <w:t xml:space="preserve">Electronics Team Member</w:t>
      </w:r>
      <w:r w:rsidDel="00000000" w:rsidR="00000000" w:rsidRPr="00000000">
        <w:rPr>
          <w:rFonts w:ascii="Arial" w:cs="Arial" w:eastAsia="Arial" w:hAnsi="Arial"/>
          <w:color w:val="555555"/>
          <w:sz w:val="22"/>
          <w:szCs w:val="22"/>
          <w:rtl w:val="0"/>
        </w:rPr>
        <w:t xml:space="preserve">  |  Target </w:t>
      </w:r>
      <w:r w:rsidDel="00000000" w:rsidR="00000000" w:rsidRPr="00000000">
        <w:rPr>
          <w:rFonts w:ascii="Arial" w:cs="Arial" w:eastAsia="Arial" w:hAnsi="Arial"/>
          <w:color w:val="555555"/>
          <w:sz w:val="20"/>
          <w:szCs w:val="20"/>
          <w:rtl w:val="0"/>
        </w:rPr>
        <w:t xml:space="preserve">2012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40" w:before="40" w:line="240" w:lineRule="auto"/>
        <w:ind w:left="540" w:right="0" w:hanging="260"/>
        <w:jc w:val="left"/>
        <w:rPr/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1a"/>
          <w:sz w:val="20"/>
          <w:szCs w:val="20"/>
          <w:u w:val="none"/>
          <w:shd w:fill="auto" w:val="clear"/>
          <w:vertAlign w:val="baseline"/>
          <w:rtl w:val="0"/>
        </w:rPr>
        <w:t xml:space="preserve">Advised customers on electronics purchases; worked </w:t>
      </w:r>
      <w:r w:rsidDel="00000000" w:rsidR="00000000" w:rsidRPr="00000000">
        <w:rPr>
          <w:rtl w:val="0"/>
        </w:rPr>
        <w:t xml:space="preserve">with a large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1a"/>
          <w:sz w:val="20"/>
          <w:szCs w:val="20"/>
          <w:u w:val="none"/>
          <w:shd w:fill="auto" w:val="clear"/>
          <w:vertAlign w:val="baseline"/>
          <w:rtl w:val="0"/>
        </w:rPr>
        <w:t xml:space="preserve"> support team to deliver top-tier customer service.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40" w:before="40" w:line="240" w:lineRule="auto"/>
        <w:ind w:left="540" w:right="0" w:hanging="260"/>
        <w:jc w:val="left"/>
        <w:rPr/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1a"/>
          <w:sz w:val="20"/>
          <w:szCs w:val="20"/>
          <w:u w:val="none"/>
          <w:shd w:fill="auto" w:val="clear"/>
          <w:vertAlign w:val="baseline"/>
          <w:rtl w:val="0"/>
        </w:rPr>
        <w:t xml:space="preserve">Helped achieve nearly 40% product attachment rate and increased Target Red Card sign-ups during the holiday season.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tabs>
          <w:tab w:val="right" w:leader="none" w:pos="9360"/>
        </w:tabs>
        <w:spacing w:after="40" w:before="180" w:lineRule="auto"/>
        <w:rPr/>
      </w:pPr>
      <w:r w:rsidDel="00000000" w:rsidR="00000000" w:rsidRPr="00000000">
        <w:rPr>
          <w:rFonts w:ascii="Arial" w:cs="Arial" w:eastAsia="Arial" w:hAnsi="Arial"/>
          <w:b w:val="1"/>
          <w:bCs w:val="1"/>
          <w:color w:val="1a1a1a"/>
          <w:sz w:val="22"/>
          <w:szCs w:val="22"/>
          <w:rtl w:val="0"/>
        </w:rPr>
        <w:t xml:space="preserve">Various Early Roles</w:t>
      </w:r>
      <w:r w:rsidDel="00000000" w:rsidR="00000000" w:rsidRPr="00000000">
        <w:rPr>
          <w:rFonts w:ascii="Arial" w:cs="Arial" w:eastAsia="Arial" w:hAnsi="Arial"/>
          <w:color w:val="555555"/>
          <w:sz w:val="22"/>
          <w:szCs w:val="22"/>
          <w:rtl w:val="0"/>
        </w:rPr>
        <w:t xml:space="preserve">  |  Games2U, PMD Promotions, Music Teacher (self-employed) </w:t>
      </w:r>
      <w:r w:rsidDel="00000000" w:rsidR="00000000" w:rsidRPr="00000000">
        <w:rPr>
          <w:rFonts w:ascii="Arial" w:cs="Arial" w:eastAsia="Arial" w:hAnsi="Arial"/>
          <w:color w:val="555555"/>
          <w:sz w:val="20"/>
          <w:szCs w:val="20"/>
          <w:rtl w:val="0"/>
        </w:rPr>
        <w:t xml:space="preserve">200</w:t>
      </w:r>
      <w:r w:rsidDel="00000000" w:rsidR="00000000" w:rsidRPr="00000000">
        <w:rPr>
          <w:color w:val="555555"/>
          <w:rtl w:val="0"/>
        </w:rPr>
        <w:t xml:space="preserve">4</w:t>
      </w:r>
      <w:r w:rsidDel="00000000" w:rsidR="00000000" w:rsidRPr="00000000">
        <w:rPr>
          <w:rFonts w:ascii="Arial" w:cs="Arial" w:eastAsia="Arial" w:hAnsi="Arial"/>
          <w:color w:val="555555"/>
          <w:sz w:val="20"/>
          <w:szCs w:val="20"/>
          <w:rtl w:val="0"/>
        </w:rPr>
        <w:t xml:space="preserve"> – 2010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40" w:before="40" w:line="240" w:lineRule="auto"/>
        <w:ind w:left="540" w:right="0" w:hanging="260"/>
        <w:jc w:val="left"/>
        <w:rPr/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1a"/>
          <w:sz w:val="20"/>
          <w:szCs w:val="20"/>
          <w:u w:val="none"/>
          <w:shd w:fill="auto" w:val="clear"/>
          <w:vertAlign w:val="baseline"/>
          <w:rtl w:val="0"/>
        </w:rPr>
        <w:t xml:space="preserve">Games Coach at Games2U: organized and set up entertainment equipment for client events.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40" w:before="40" w:line="240" w:lineRule="auto"/>
        <w:ind w:left="540" w:right="0" w:hanging="2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CCSF Computer Lab: registered students for computer usage; tutored comp sci students in basic programming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40" w:before="40" w:line="240" w:lineRule="auto"/>
        <w:ind w:left="540" w:right="0" w:hanging="2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Boudin Bakery Server: operated register; cleaned kitchen and dining areas; basic food service.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40" w:before="40" w:line="240" w:lineRule="auto"/>
        <w:ind w:left="540" w:right="0" w:hanging="260"/>
        <w:jc w:val="left"/>
        <w:rPr/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1a"/>
          <w:sz w:val="20"/>
          <w:szCs w:val="20"/>
          <w:u w:val="none"/>
          <w:shd w:fill="auto" w:val="clear"/>
          <w:vertAlign w:val="baseline"/>
          <w:rtl w:val="0"/>
        </w:rPr>
        <w:t xml:space="preserve">Brand Representative at PMD Promotions (SF/NY): placed and maintained client posters; developed long-standing relationships with business owners.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40" w:before="40" w:line="240" w:lineRule="auto"/>
        <w:ind w:left="540" w:right="0" w:hanging="260"/>
        <w:jc w:val="left"/>
        <w:rPr/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1a"/>
          <w:sz w:val="20"/>
          <w:szCs w:val="20"/>
          <w:u w:val="none"/>
          <w:shd w:fill="auto" w:val="clear"/>
          <w:vertAlign w:val="baseline"/>
          <w:rtl w:val="0"/>
        </w:rPr>
        <w:t xml:space="preserve">Music Teacher: instructed students ages 7–70 privately and in small groups in guitar and music theory.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40" w:before="40" w:line="240" w:lineRule="auto"/>
        <w:ind w:left="540" w:right="0" w:hanging="260"/>
        <w:jc w:val="left"/>
        <w:rPr/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1a"/>
          <w:sz w:val="20"/>
          <w:szCs w:val="20"/>
          <w:u w:val="none"/>
          <w:shd w:fill="auto" w:val="clear"/>
          <w:vertAlign w:val="baseline"/>
          <w:rtl w:val="0"/>
        </w:rPr>
        <w:t xml:space="preserve">Personal Assistant: provided transportation and support to a disabled individual.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40" w:before="40" w:line="240" w:lineRule="auto"/>
        <w:ind w:left="540" w:right="0" w:hanging="2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Hollister Co.: stocked and organized merchandise; operated register.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pBdr>
          <w:bottom w:color="1a3a5c" w:space="1" w:sz="6" w:val="single"/>
        </w:pBdr>
        <w:spacing w:after="60" w:before="200" w:lineRule="auto"/>
        <w:rPr/>
      </w:pPr>
      <w:r w:rsidDel="00000000" w:rsidR="00000000" w:rsidRPr="00000000">
        <w:rPr>
          <w:rFonts w:ascii="Arial" w:cs="Arial" w:eastAsia="Arial" w:hAnsi="Arial"/>
          <w:b w:val="1"/>
          <w:bCs w:val="1"/>
          <w:color w:val="1a3a5c"/>
          <w:sz w:val="22"/>
          <w:szCs w:val="22"/>
          <w:rtl w:val="0"/>
        </w:rPr>
        <w:t xml:space="preserve">Community &amp; Volunteer Work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tabs>
          <w:tab w:val="right" w:leader="none" w:pos="9360"/>
        </w:tabs>
        <w:spacing w:after="40" w:before="180" w:lineRule="auto"/>
        <w:rPr/>
      </w:pPr>
      <w:r w:rsidDel="00000000" w:rsidR="00000000" w:rsidRPr="00000000">
        <w:rPr>
          <w:rFonts w:ascii="Arial" w:cs="Arial" w:eastAsia="Arial" w:hAnsi="Arial"/>
          <w:b w:val="1"/>
          <w:bCs w:val="1"/>
          <w:color w:val="1a1a1a"/>
          <w:sz w:val="22"/>
          <w:szCs w:val="22"/>
          <w:rtl w:val="0"/>
        </w:rPr>
        <w:t xml:space="preserve">Producer / Director</w:t>
      </w:r>
      <w:r w:rsidDel="00000000" w:rsidR="00000000" w:rsidRPr="00000000">
        <w:rPr>
          <w:rFonts w:ascii="Arial" w:cs="Arial" w:eastAsia="Arial" w:hAnsi="Arial"/>
          <w:color w:val="555555"/>
          <w:sz w:val="22"/>
          <w:szCs w:val="22"/>
          <w:rtl w:val="0"/>
        </w:rPr>
        <w:t xml:space="preserve">  |  Bindlestiff Studio, San Francisco </w:t>
      </w:r>
      <w:r w:rsidDel="00000000" w:rsidR="00000000" w:rsidRPr="00000000">
        <w:rPr>
          <w:rFonts w:ascii="Arial" w:cs="Arial" w:eastAsia="Arial" w:hAnsi="Arial"/>
          <w:color w:val="555555"/>
          <w:sz w:val="20"/>
          <w:szCs w:val="20"/>
          <w:rtl w:val="0"/>
        </w:rPr>
        <w:t xml:space="preserve">2016 – 2025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spacing w:after="40" w:before="40" w:line="240" w:lineRule="auto"/>
        <w:rPr/>
      </w:pPr>
      <w:r w:rsidDel="00000000" w:rsidR="00000000" w:rsidRPr="00000000">
        <w:rPr>
          <w:rFonts w:ascii="Arial" w:cs="Arial" w:eastAsia="Arial" w:hAnsi="Arial"/>
          <w:i w:val="1"/>
          <w:iCs w:val="1"/>
          <w:color w:val="1a1a1a"/>
          <w:sz w:val="20"/>
          <w:szCs w:val="20"/>
          <w:rtl w:val="0"/>
        </w:rPr>
        <w:t xml:space="preserve">Volunteer theater producer and director with Bindlestiff Studio, a Filipino-American community arts organization in San Francisco.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40" w:before="40" w:line="240" w:lineRule="auto"/>
        <w:ind w:left="540" w:right="0" w:hanging="260"/>
        <w:jc w:val="left"/>
        <w:rPr/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1a"/>
          <w:sz w:val="20"/>
          <w:szCs w:val="20"/>
          <w:u w:val="none"/>
          <w:shd w:fill="auto" w:val="clear"/>
          <w:vertAlign w:val="baseline"/>
          <w:rtl w:val="0"/>
        </w:rPr>
        <w:t xml:space="preserve">Produced 10+ stage productions over five years (2016–2020), often managing multiple shows concurrently across cast, crew, directors, and venue coordination.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40" w:before="40" w:line="240" w:lineRule="auto"/>
        <w:ind w:left="540" w:right="0" w:hanging="260"/>
        <w:jc w:val="left"/>
        <w:rPr/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1a"/>
          <w:sz w:val="20"/>
          <w:szCs w:val="20"/>
          <w:u w:val="none"/>
          <w:shd w:fill="auto" w:val="clear"/>
          <w:vertAlign w:val="baseline"/>
          <w:rtl w:val="0"/>
        </w:rPr>
        <w:t xml:space="preserve">Conceived and produced The Geek Show (2017–2019) across three iterations, including a run at SF Sketchfest; received coverage in the San Francisco Chronicle.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40" w:before="40" w:line="240" w:lineRule="auto"/>
        <w:ind w:left="540" w:right="0" w:hanging="260"/>
        <w:jc w:val="left"/>
        <w:rPr/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1a"/>
          <w:sz w:val="20"/>
          <w:szCs w:val="20"/>
          <w:u w:val="none"/>
          <w:shd w:fill="auto" w:val="clear"/>
          <w:vertAlign w:val="baseline"/>
          <w:rtl w:val="0"/>
        </w:rPr>
        <w:t xml:space="preserve">Contributed across the full production stack: producer, writer, director, actor, stage manager, and prop maker across different productions.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pBdr>
          <w:bottom w:color="1a3a5c" w:space="1" w:sz="6" w:val="single"/>
        </w:pBdr>
        <w:spacing w:after="60" w:before="200" w:lineRule="auto"/>
        <w:rPr/>
      </w:pPr>
      <w:r w:rsidDel="00000000" w:rsidR="00000000" w:rsidRPr="00000000">
        <w:rPr>
          <w:rFonts w:ascii="Arial" w:cs="Arial" w:eastAsia="Arial" w:hAnsi="Arial"/>
          <w:b w:val="1"/>
          <w:bCs w:val="1"/>
          <w:color w:val="1a3a5c"/>
          <w:sz w:val="22"/>
          <w:szCs w:val="22"/>
          <w:rtl w:val="0"/>
        </w:rPr>
        <w:t xml:space="preserve">Technical Skills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40" w:before="40" w:line="240" w:lineRule="auto"/>
        <w:ind w:left="540" w:right="0" w:hanging="260"/>
        <w:jc w:val="left"/>
        <w:rPr/>
      </w:pPr>
      <w:r w:rsidDel="00000000" w:rsidR="00000000" w:rsidRPr="00000000">
        <w:rPr>
          <w:rtl w:val="0"/>
        </w:rPr>
        <w:t xml:space="preserve">Languages &amp; Scripting: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1a"/>
          <w:sz w:val="20"/>
          <w:szCs w:val="20"/>
          <w:u w:val="none"/>
          <w:shd w:fill="auto" w:val="clear"/>
          <w:vertAlign w:val="baseline"/>
          <w:rtl w:val="0"/>
        </w:rPr>
        <w:t xml:space="preserve">Python (proficient), Rust (active learner), regex, bash, Java (studied), Java</w:t>
      </w:r>
      <w:r w:rsidDel="00000000" w:rsidR="00000000" w:rsidRPr="00000000">
        <w:rPr>
          <w:b w:val="1"/>
          <w:bCs w:val="1"/>
          <w:rtl w:val="0"/>
        </w:rPr>
        <w:t xml:space="preserve">S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1a"/>
          <w:sz w:val="20"/>
          <w:szCs w:val="20"/>
          <w:u w:val="none"/>
          <w:shd w:fill="auto" w:val="clear"/>
          <w:vertAlign w:val="baseline"/>
          <w:rtl w:val="0"/>
        </w:rPr>
        <w:t xml:space="preserve">cript </w:t>
      </w:r>
      <w:r w:rsidDel="00000000" w:rsidR="00000000" w:rsidRPr="00000000">
        <w:rPr>
          <w:b w:val="1"/>
          <w:bCs w:val="1"/>
          <w:rtl w:val="0"/>
        </w:rPr>
        <w:t xml:space="preserve">(studied),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1a"/>
          <w:sz w:val="20"/>
          <w:szCs w:val="20"/>
          <w:u w:val="none"/>
          <w:shd w:fill="auto" w:val="clear"/>
          <w:vertAlign w:val="baseline"/>
          <w:rtl w:val="0"/>
        </w:rPr>
        <w:t xml:space="preserve">Ruby/Rails (studied)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40" w:before="40" w:line="240" w:lineRule="auto"/>
        <w:ind w:left="540" w:right="0" w:hanging="260"/>
        <w:jc w:val="left"/>
        <w:rPr/>
      </w:pPr>
      <w:r w:rsidDel="00000000" w:rsidR="00000000" w:rsidRPr="00000000">
        <w:rPr>
          <w:rtl w:val="0"/>
        </w:rPr>
        <w:t xml:space="preserve">AI &amp; Tooling: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1a"/>
          <w:sz w:val="20"/>
          <w:szCs w:val="20"/>
          <w:u w:val="none"/>
          <w:shd w:fill="auto" w:val="clear"/>
          <w:vertAlign w:val="baseline"/>
          <w:rtl w:val="0"/>
        </w:rPr>
        <w:t xml:space="preserve">Claude API, Claude Code, MCP architecture, Claude.ai, Cline, OpenClaw (self-hosted personal AI assistant), n8n, Make.com, Ollama, LM Studio, Groq, vector databases, AI agent development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40" w:before="40" w:line="240" w:lineRule="auto"/>
        <w:ind w:left="540" w:right="0" w:hanging="260"/>
        <w:jc w:val="left"/>
        <w:rPr/>
      </w:pPr>
      <w:r w:rsidDel="00000000" w:rsidR="00000000" w:rsidRPr="00000000">
        <w:rPr>
          <w:rtl w:val="0"/>
        </w:rPr>
        <w:t xml:space="preserve">Infrastructure: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1a"/>
          <w:sz w:val="20"/>
          <w:szCs w:val="20"/>
          <w:u w:val="none"/>
          <w:shd w:fill="auto" w:val="clear"/>
          <w:vertAlign w:val="baseline"/>
          <w:rtl w:val="0"/>
        </w:rPr>
        <w:t xml:space="preserve">Docker, Git, CI/CD pipelines, SSH, tmux, CLI workflows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40" w:before="40" w:line="240" w:lineRule="auto"/>
        <w:ind w:left="540" w:right="0" w:hanging="260"/>
        <w:jc w:val="left"/>
        <w:rPr/>
      </w:pPr>
      <w:r w:rsidDel="00000000" w:rsidR="00000000" w:rsidRPr="00000000">
        <w:rPr>
          <w:rtl w:val="0"/>
        </w:rPr>
        <w:t xml:space="preserve">Data Systems: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1a"/>
          <w:sz w:val="20"/>
          <w:szCs w:val="20"/>
          <w:u w:val="none"/>
          <w:shd w:fill="auto" w:val="clear"/>
          <w:vertAlign w:val="baseline"/>
          <w:rtl w:val="0"/>
        </w:rPr>
        <w:t xml:space="preserve">Regex-based extraction pipelines, declarative template authoring, JSON/XML output, AWS CloudWatch Log Insights, AWS Athena, log analysis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40" w:before="40" w:line="240" w:lineRule="auto"/>
        <w:ind w:left="540" w:right="0" w:hanging="260"/>
        <w:jc w:val="left"/>
        <w:rPr/>
      </w:pPr>
      <w:r w:rsidDel="00000000" w:rsidR="00000000" w:rsidRPr="00000000">
        <w:rPr>
          <w:rtl w:val="0"/>
        </w:rPr>
        <w:t xml:space="preserve">Editors &amp; Workflow: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1a"/>
          <w:sz w:val="20"/>
          <w:szCs w:val="20"/>
          <w:u w:val="none"/>
          <w:shd w:fill="auto" w:val="clear"/>
          <w:vertAlign w:val="baseline"/>
          <w:rtl w:val="0"/>
        </w:rPr>
        <w:t xml:space="preserve">Neovim, VS Code, Cursor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40" w:before="40" w:line="240" w:lineRule="auto"/>
        <w:ind w:left="540" w:right="0" w:hanging="260"/>
        <w:jc w:val="left"/>
        <w:rPr/>
      </w:pPr>
      <w:r w:rsidDel="00000000" w:rsidR="00000000" w:rsidRPr="00000000">
        <w:rPr>
          <w:rtl w:val="0"/>
        </w:rPr>
        <w:t xml:space="preserve">Networking (studied):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1a1a"/>
          <w:sz w:val="20"/>
          <w:szCs w:val="20"/>
          <w:u w:val="none"/>
          <w:shd w:fill="auto" w:val="clear"/>
          <w:vertAlign w:val="baseline"/>
          <w:rtl w:val="0"/>
        </w:rPr>
        <w:t xml:space="preserve">TCP/IP, DHCP, DNS, Cisco router/switch configuration; studied toward CompTIA A+, Cisco CCNA, Network+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pBdr>
          <w:bottom w:color="1a3a5c" w:space="1" w:sz="6" w:val="single"/>
        </w:pBdr>
        <w:spacing w:after="60" w:before="200" w:lineRule="auto"/>
        <w:rPr/>
      </w:pPr>
      <w:r w:rsidDel="00000000" w:rsidR="00000000" w:rsidRPr="00000000">
        <w:rPr>
          <w:rFonts w:ascii="Arial" w:cs="Arial" w:eastAsia="Arial" w:hAnsi="Arial"/>
          <w:b w:val="1"/>
          <w:bCs w:val="1"/>
          <w:color w:val="1a3a5c"/>
          <w:sz w:val="22"/>
          <w:szCs w:val="22"/>
          <w:rtl w:val="0"/>
        </w:rPr>
        <w:t xml:space="preserve">Projects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spacing w:after="20" w:before="100" w:lineRule="auto"/>
        <w:rPr/>
      </w:pPr>
      <w:r w:rsidDel="00000000" w:rsidR="00000000" w:rsidRPr="00000000">
        <w:rPr>
          <w:rFonts w:ascii="Arial" w:cs="Arial" w:eastAsia="Arial" w:hAnsi="Arial"/>
          <w:b w:val="1"/>
          <w:bCs w:val="1"/>
          <w:color w:val="1a1a1a"/>
          <w:sz w:val="20"/>
          <w:szCs w:val="20"/>
          <w:rtl w:val="0"/>
        </w:rPr>
        <w:t xml:space="preserve">ClassiFinder — Open-Source Secret Detection API  |  </w:t>
      </w:r>
      <w:hyperlink r:id="rId9">
        <w:r w:rsidDel="00000000" w:rsidR="00000000" w:rsidRPr="00000000">
          <w:rPr>
            <w:rFonts w:ascii="Arial" w:cs="Arial" w:eastAsia="Arial" w:hAnsi="Arial"/>
            <w:b w:val="1"/>
            <w:bCs w:val="1"/>
            <w:color w:val="1155cc"/>
            <w:sz w:val="20"/>
            <w:szCs w:val="20"/>
            <w:u w:val="single"/>
            <w:rtl w:val="0"/>
          </w:rPr>
          <w:t xml:space="preserve">classifinder.</w:t>
        </w:r>
      </w:hyperlink>
      <w:hyperlink r:id="rId10">
        <w:r w:rsidDel="00000000" w:rsidR="00000000" w:rsidRPr="00000000">
          <w:rPr>
            <w:b w:val="1"/>
            <w:bCs w:val="1"/>
            <w:color w:val="1155cc"/>
            <w:u w:val="single"/>
            <w:rtl w:val="0"/>
          </w:rPr>
          <w:t xml:space="preserve">ai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spacing w:after="60" w:before="0" w:lineRule="auto"/>
        <w:rPr/>
      </w:pPr>
      <w:r w:rsidDel="00000000" w:rsidR="00000000" w:rsidRPr="00000000">
        <w:rPr>
          <w:rFonts w:ascii="Arial" w:cs="Arial" w:eastAsia="Arial" w:hAnsi="Arial"/>
          <w:color w:val="1a1a1a"/>
          <w:sz w:val="20"/>
          <w:szCs w:val="20"/>
          <w:rtl w:val="0"/>
        </w:rPr>
        <w:t xml:space="preserve">Solo-founded and shipped a stateless secret detection API built for LLM pipelines and AI agents. Engine uses 88 regex patterns across 7 credential categories with Shannon entropy scoring and confidence calibration. Distributed as a Python SDK and MCP server (both on PyPI); deployed on Fly.io with scale-to-zero. Security-first: pure-function design, zero secret storage, masked API responses. Ecosystem spans FastAPI server, sync/async SDK with LangChain integration, MCP server, Astro landing page with live demo, and 150+ automated tests.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spacing w:after="20" w:before="80" w:lineRule="auto"/>
        <w:rPr/>
      </w:pPr>
      <w:r w:rsidDel="00000000" w:rsidR="00000000" w:rsidRPr="00000000">
        <w:rPr>
          <w:rFonts w:ascii="Arial" w:cs="Arial" w:eastAsia="Arial" w:hAnsi="Arial"/>
          <w:b w:val="1"/>
          <w:bCs w:val="1"/>
          <w:color w:val="1a1a1a"/>
          <w:sz w:val="20"/>
          <w:szCs w:val="20"/>
          <w:rtl w:val="0"/>
        </w:rPr>
        <w:t xml:space="preserve">DMM Internal Tooling Suite (TripIt, 202</w:t>
      </w:r>
      <w:r w:rsidDel="00000000" w:rsidR="00000000" w:rsidRPr="00000000">
        <w:rPr>
          <w:b w:val="1"/>
          <w:bCs w:val="1"/>
          <w:rtl w:val="0"/>
        </w:rPr>
        <w:t xml:space="preserve">5</w:t>
      </w:r>
      <w:r w:rsidDel="00000000" w:rsidR="00000000" w:rsidRPr="00000000">
        <w:rPr>
          <w:rFonts w:ascii="Arial" w:cs="Arial" w:eastAsia="Arial" w:hAnsi="Arial"/>
          <w:b w:val="1"/>
          <w:bCs w:val="1"/>
          <w:color w:val="1a1a1a"/>
          <w:sz w:val="20"/>
          <w:szCs w:val="20"/>
          <w:rtl w:val="0"/>
        </w:rPr>
        <w:t xml:space="preserve">–2026)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spacing w:after="80" w:before="0" w:lineRule="auto"/>
        <w:rPr/>
      </w:pPr>
      <w:r w:rsidDel="00000000" w:rsidR="00000000" w:rsidRPr="00000000">
        <w:rPr>
          <w:rFonts w:ascii="Arial" w:cs="Arial" w:eastAsia="Arial" w:hAnsi="Arial"/>
          <w:color w:val="1a1a1a"/>
          <w:sz w:val="20"/>
          <w:szCs w:val="20"/>
          <w:rtl w:val="0"/>
        </w:rPr>
        <w:t xml:space="preserve">Built three internal developer tools using Cline/Claude without formal dev allocation: create_new_datamap (scaffolding tool with vendor DB integration and structural validation), regex_generator (clipboard-based text-to-regex converter with 25+ language macro support), and code_reviewer (interactive linting tool with format-aware quality checks and incremental safe edits).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pBdr>
          <w:bottom w:color="1a3a5c" w:space="1" w:sz="6" w:val="single"/>
        </w:pBdr>
        <w:spacing w:after="60" w:before="200" w:lineRule="auto"/>
        <w:rPr/>
      </w:pPr>
      <w:r w:rsidDel="00000000" w:rsidR="00000000" w:rsidRPr="00000000">
        <w:rPr>
          <w:rFonts w:ascii="Arial" w:cs="Arial" w:eastAsia="Arial" w:hAnsi="Arial"/>
          <w:b w:val="1"/>
          <w:bCs w:val="1"/>
          <w:color w:val="1a3a5c"/>
          <w:sz w:val="22"/>
          <w:szCs w:val="22"/>
          <w:rtl w:val="0"/>
        </w:rPr>
        <w:t xml:space="preserve">Education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tabs>
          <w:tab w:val="right" w:leader="none" w:pos="9360"/>
        </w:tabs>
        <w:spacing w:after="20" w:before="80" w:lineRule="auto"/>
        <w:rPr/>
      </w:pPr>
      <w:r w:rsidDel="00000000" w:rsidR="00000000" w:rsidRPr="00000000">
        <w:rPr>
          <w:rFonts w:ascii="Arial" w:cs="Arial" w:eastAsia="Arial" w:hAnsi="Arial"/>
          <w:b w:val="1"/>
          <w:bCs w:val="1"/>
          <w:color w:val="1a1a1a"/>
          <w:sz w:val="20"/>
          <w:szCs w:val="20"/>
          <w:rtl w:val="0"/>
        </w:rPr>
        <w:t xml:space="preserve">City College of San Francisco</w:t>
      </w:r>
      <w:r w:rsidDel="00000000" w:rsidR="00000000" w:rsidRPr="00000000">
        <w:rPr>
          <w:rFonts w:ascii="Arial" w:cs="Arial" w:eastAsia="Arial" w:hAnsi="Arial"/>
          <w:color w:val="1a1a1a"/>
          <w:sz w:val="20"/>
          <w:szCs w:val="20"/>
          <w:rtl w:val="0"/>
        </w:rPr>
        <w:t xml:space="preserve"> — Computer Science AA program (no degree conferred) </w:t>
      </w:r>
      <w:r w:rsidDel="00000000" w:rsidR="00000000" w:rsidRPr="00000000">
        <w:rPr>
          <w:rFonts w:ascii="Arial" w:cs="Arial" w:eastAsia="Arial" w:hAnsi="Arial"/>
          <w:color w:val="555555"/>
          <w:sz w:val="19"/>
          <w:szCs w:val="19"/>
          <w:rtl w:val="0"/>
        </w:rPr>
        <w:t xml:space="preserve">2012 – 2015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spacing w:after="20" w:before="0" w:lineRule="auto"/>
        <w:rPr/>
      </w:pPr>
      <w:r w:rsidDel="00000000" w:rsidR="00000000" w:rsidRPr="00000000">
        <w:rPr>
          <w:rFonts w:ascii="Arial" w:cs="Arial" w:eastAsia="Arial" w:hAnsi="Arial"/>
          <w:color w:val="555555"/>
          <w:sz w:val="19"/>
          <w:szCs w:val="19"/>
          <w:rtl w:val="0"/>
        </w:rPr>
        <w:t xml:space="preserve">Coursework: Java, Android development, SQLite, Ruby/Rails, HTML/CSS, network architecture (TCP/IP, DHCP, DNS), Cisco technology.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spacing w:after="40" w:before="0" w:lineRule="auto"/>
        <w:rPr/>
      </w:pPr>
      <w:r w:rsidDel="00000000" w:rsidR="00000000" w:rsidRPr="00000000">
        <w:rPr>
          <w:rFonts w:ascii="Arial" w:cs="Arial" w:eastAsia="Arial" w:hAnsi="Arial"/>
          <w:color w:val="555555"/>
          <w:sz w:val="19"/>
          <w:szCs w:val="19"/>
          <w:rtl w:val="0"/>
        </w:rPr>
        <w:t xml:space="preserve">Studied toward: CompTIA A+, Cisco CCNA, Network+. Did not pursue certifications due to employment.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tabs>
          <w:tab w:val="right" w:leader="none" w:pos="9360"/>
        </w:tabs>
        <w:spacing w:after="20" w:before="60" w:lineRule="auto"/>
        <w:rPr/>
      </w:pPr>
      <w:r w:rsidDel="00000000" w:rsidR="00000000" w:rsidRPr="00000000">
        <w:rPr>
          <w:rFonts w:ascii="Arial" w:cs="Arial" w:eastAsia="Arial" w:hAnsi="Arial"/>
          <w:b w:val="1"/>
          <w:bCs w:val="1"/>
          <w:color w:val="1a1a1a"/>
          <w:sz w:val="20"/>
          <w:szCs w:val="20"/>
          <w:rtl w:val="0"/>
        </w:rPr>
        <w:t xml:space="preserve">Westmoor High School</w:t>
      </w:r>
      <w:r w:rsidDel="00000000" w:rsidR="00000000" w:rsidRPr="00000000">
        <w:rPr>
          <w:rFonts w:ascii="Arial" w:cs="Arial" w:eastAsia="Arial" w:hAnsi="Arial"/>
          <w:color w:val="1a1a1a"/>
          <w:sz w:val="20"/>
          <w:szCs w:val="20"/>
          <w:rtl w:val="0"/>
        </w:rPr>
        <w:t xml:space="preserve"> — Daly City, CA </w:t>
      </w:r>
      <w:r w:rsidDel="00000000" w:rsidR="00000000" w:rsidRPr="00000000">
        <w:rPr>
          <w:rFonts w:ascii="Arial" w:cs="Arial" w:eastAsia="Arial" w:hAnsi="Arial"/>
          <w:color w:val="555555"/>
          <w:sz w:val="19"/>
          <w:szCs w:val="19"/>
          <w:rtl w:val="0"/>
        </w:rPr>
        <w:t xml:space="preserve">Graduated</w:t>
      </w:r>
      <w:r w:rsidDel="00000000" w:rsidR="00000000" w:rsidRPr="00000000">
        <w:rPr>
          <w:rtl w:val="0"/>
        </w:rPr>
      </w:r>
    </w:p>
    <w:sectPr>
      <w:pgSz w:h="15840" w:w="12240" w:orient="portrait"/>
      <w:pgMar w:bottom="1080" w:top="1080" w:left="1080" w:right="1080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Georgia"/>
  <w:font w:name="Arial Unicode MS"/>
  <w:font w:name="Arimo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•"/>
      <w:lvlJc w:val="left"/>
      <w:pPr>
        <w:ind w:left="540" w:hanging="260"/>
      </w:pPr>
      <w:rPr/>
    </w:lvl>
    <w:lvl w:ilvl="1">
      <w:start w:val="1"/>
      <w:numFmt w:val="bullet"/>
      <w:lvlText w:val=""/>
      <w:lvlJc w:val="left"/>
      <w:pPr>
        <w:ind w:left="0" w:firstLine="0"/>
      </w:pPr>
      <w:rPr/>
    </w:lvl>
    <w:lvl w:ilvl="2">
      <w:start w:val="1"/>
      <w:numFmt w:val="bullet"/>
      <w:lvlText w:val=""/>
      <w:lvlJc w:val="left"/>
      <w:pPr>
        <w:ind w:left="0" w:firstLine="0"/>
      </w:pPr>
      <w:rPr/>
    </w:lvl>
    <w:lvl w:ilvl="3">
      <w:start w:val="1"/>
      <w:numFmt w:val="bullet"/>
      <w:lvlText w:val=""/>
      <w:lvlJc w:val="left"/>
      <w:pPr>
        <w:ind w:left="0" w:firstLine="0"/>
      </w:pPr>
      <w:rPr/>
    </w:lvl>
    <w:lvl w:ilvl="4">
      <w:start w:val="1"/>
      <w:numFmt w:val="bullet"/>
      <w:lvlText w:val=""/>
      <w:lvlJc w:val="left"/>
      <w:pPr>
        <w:ind w:left="0" w:firstLine="0"/>
      </w:pPr>
      <w:rPr/>
    </w:lvl>
    <w:lvl w:ilvl="5">
      <w:start w:val="1"/>
      <w:numFmt w:val="bullet"/>
      <w:lvlText w:val=""/>
      <w:lvlJc w:val="left"/>
      <w:pPr>
        <w:ind w:left="0" w:firstLine="0"/>
      </w:pPr>
      <w:rPr/>
    </w:lvl>
    <w:lvl w:ilvl="6">
      <w:start w:val="1"/>
      <w:numFmt w:val="bullet"/>
      <w:lvlText w:val=""/>
      <w:lvlJc w:val="left"/>
      <w:pPr>
        <w:ind w:left="0" w:firstLine="0"/>
      </w:pPr>
      <w:rPr/>
    </w:lvl>
    <w:lvl w:ilvl="7">
      <w:start w:val="1"/>
      <w:numFmt w:val="bullet"/>
      <w:lvlText w:val=""/>
      <w:lvlJc w:val="left"/>
      <w:pPr>
        <w:ind w:left="0" w:firstLine="0"/>
      </w:pPr>
      <w:rPr/>
    </w:lvl>
    <w:lvl w:ilvl="8">
      <w:start w:val="1"/>
      <w:numFmt w:val="bullet"/>
      <w:lvlText w:val=""/>
      <w:lvlJc w:val="left"/>
      <w:pPr>
        <w:ind w:left="0" w:firstLine="0"/>
      </w:pPr>
      <w:rPr/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color w:val="1a1a1a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0" w:right="0" w:firstLine="0"/>
      <w:jc w:val="left"/>
    </w:pPr>
    <w:rPr>
      <w:rFonts w:ascii="Arial" w:cs="Arial" w:eastAsia="Arial" w:hAnsi="Arial"/>
      <w:b w:val="0"/>
      <w:bCs w:val="0"/>
      <w:i w:val="0"/>
      <w:iCs w:val="0"/>
      <w:smallCaps w:val="0"/>
      <w:strike w:val="0"/>
      <w:color w:val="2e74b5"/>
      <w:sz w:val="32"/>
      <w:szCs w:val="32"/>
      <w:u w:val="none"/>
      <w:shd w:fill="auto" w:val="clear"/>
      <w:vertAlign w:val="baseline"/>
    </w:rPr>
  </w:style>
  <w:style w:type="paragraph" w:styleId="Heading2">
    <w:name w:val="heading 2"/>
    <w:basedOn w:val="Normal"/>
    <w:next w:val="Normal"/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0" w:right="0" w:firstLine="0"/>
      <w:jc w:val="left"/>
    </w:pPr>
    <w:rPr>
      <w:rFonts w:ascii="Arial" w:cs="Arial" w:eastAsia="Arial" w:hAnsi="Arial"/>
      <w:b w:val="0"/>
      <w:bCs w:val="0"/>
      <w:i w:val="0"/>
      <w:iCs w:val="0"/>
      <w:smallCaps w:val="0"/>
      <w:strike w:val="0"/>
      <w:color w:val="2e74b5"/>
      <w:sz w:val="26"/>
      <w:szCs w:val="26"/>
      <w:u w:val="none"/>
      <w:shd w:fill="auto" w:val="clear"/>
      <w:vertAlign w:val="baseline"/>
    </w:rPr>
  </w:style>
  <w:style w:type="paragraph" w:styleId="Heading3">
    <w:name w:val="heading 3"/>
    <w:basedOn w:val="Normal"/>
    <w:next w:val="Normal"/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0" w:right="0" w:firstLine="0"/>
      <w:jc w:val="left"/>
    </w:pPr>
    <w:rPr>
      <w:rFonts w:ascii="Arial" w:cs="Arial" w:eastAsia="Arial" w:hAnsi="Arial"/>
      <w:b w:val="0"/>
      <w:bCs w:val="0"/>
      <w:i w:val="0"/>
      <w:iCs w:val="0"/>
      <w:smallCaps w:val="0"/>
      <w:strike w:val="0"/>
      <w:color w:val="1f4d78"/>
      <w:sz w:val="24"/>
      <w:szCs w:val="24"/>
      <w:u w:val="none"/>
      <w:shd w:fill="auto" w:val="clear"/>
      <w:vertAlign w:val="baseline"/>
    </w:rPr>
  </w:style>
  <w:style w:type="paragraph" w:styleId="Heading4">
    <w:name w:val="heading 4"/>
    <w:basedOn w:val="Normal"/>
    <w:next w:val="Normal"/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0" w:right="0" w:firstLine="0"/>
      <w:jc w:val="left"/>
    </w:pPr>
    <w:rPr>
      <w:rFonts w:ascii="Arial" w:cs="Arial" w:eastAsia="Arial" w:hAnsi="Arial"/>
      <w:b w:val="0"/>
      <w:bCs w:val="0"/>
      <w:i w:val="1"/>
      <w:iCs w:val="1"/>
      <w:smallCaps w:val="0"/>
      <w:strike w:val="0"/>
      <w:color w:val="2e74b5"/>
      <w:sz w:val="20"/>
      <w:szCs w:val="20"/>
      <w:u w:val="none"/>
      <w:shd w:fill="auto" w:val="clear"/>
      <w:vertAlign w:val="baseline"/>
    </w:rPr>
  </w:style>
  <w:style w:type="paragraph" w:styleId="Heading5">
    <w:name w:val="heading 5"/>
    <w:basedOn w:val="Normal"/>
    <w:next w:val="Normal"/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0" w:right="0" w:firstLine="0"/>
      <w:jc w:val="left"/>
    </w:pPr>
    <w:rPr>
      <w:rFonts w:ascii="Arial" w:cs="Arial" w:eastAsia="Arial" w:hAnsi="Arial"/>
      <w:b w:val="0"/>
      <w:bCs w:val="0"/>
      <w:i w:val="0"/>
      <w:iCs w:val="0"/>
      <w:smallCaps w:val="0"/>
      <w:strike w:val="0"/>
      <w:color w:val="2e74b5"/>
      <w:sz w:val="20"/>
      <w:szCs w:val="20"/>
      <w:u w:val="none"/>
      <w:shd w:fill="auto" w:val="clear"/>
      <w:vertAlign w:val="baseline"/>
    </w:rPr>
  </w:style>
  <w:style w:type="paragraph" w:styleId="Heading6">
    <w:name w:val="heading 6"/>
    <w:basedOn w:val="Normal"/>
    <w:next w:val="Normal"/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0" w:right="0" w:firstLine="0"/>
      <w:jc w:val="left"/>
    </w:pPr>
    <w:rPr>
      <w:rFonts w:ascii="Arial" w:cs="Arial" w:eastAsia="Arial" w:hAnsi="Arial"/>
      <w:b w:val="0"/>
      <w:bCs w:val="0"/>
      <w:i w:val="0"/>
      <w:iCs w:val="0"/>
      <w:smallCaps w:val="0"/>
      <w:strike w:val="0"/>
      <w:color w:val="1f4d78"/>
      <w:sz w:val="20"/>
      <w:szCs w:val="20"/>
      <w:u w:val="none"/>
      <w:shd w:fill="auto" w:val="clear"/>
      <w:vertAlign w:val="baseline"/>
    </w:rPr>
  </w:style>
  <w:style w:type="paragraph" w:styleId="Title">
    <w:name w:val="Title"/>
    <w:basedOn w:val="Normal"/>
    <w:next w:val="Normal"/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0" w:right="0" w:firstLine="0"/>
      <w:jc w:val="left"/>
    </w:pPr>
    <w:rPr>
      <w:rFonts w:ascii="Arial" w:cs="Arial" w:eastAsia="Arial" w:hAnsi="Arial"/>
      <w:b w:val="0"/>
      <w:bCs w:val="0"/>
      <w:i w:val="0"/>
      <w:iCs w:val="0"/>
      <w:smallCaps w:val="0"/>
      <w:strike w:val="0"/>
      <w:color w:val="1a1a1a"/>
      <w:sz w:val="56"/>
      <w:szCs w:val="56"/>
      <w:u w:val="none"/>
      <w:shd w:fill="auto" w:val="clear"/>
      <w:vertAlign w:val="baseline"/>
    </w:rPr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0" Type="http://schemas.openxmlformats.org/officeDocument/2006/relationships/hyperlink" Target="http://classifinder.ai" TargetMode="External"/><Relationship Id="rId9" Type="http://schemas.openxmlformats.org/officeDocument/2006/relationships/hyperlink" Target="http://classifinder.ai" TargetMode="Externa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yperlink" Target="http://linkedin.com/in/thomas-paras" TargetMode="External"/><Relationship Id="rId8" Type="http://schemas.openxmlformats.org/officeDocument/2006/relationships/hyperlink" Target="http://thomasparas.com" TargetMode="Externa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Arimo-regular.ttf"/><Relationship Id="rId2" Type="http://schemas.openxmlformats.org/officeDocument/2006/relationships/font" Target="fonts/Arimo-bold.ttf"/><Relationship Id="rId3" Type="http://schemas.openxmlformats.org/officeDocument/2006/relationships/font" Target="fonts/Arimo-italic.ttf"/><Relationship Id="rId4" Type="http://schemas.openxmlformats.org/officeDocument/2006/relationships/font" Target="fonts/Arimo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ncwJZZy6TL88/gOHslEPETAv4lw==">CgMxLjAaJAoBMBIfCh0IB0IZCgVBcmltbxIQQXJpYWwgVW5pY29kZSBNUxokCgExEh8KHQgHQhkKBUFyaW1vEhBBcmlhbCBVbmljb2RlIE1TOAByITFlZm1vdzFtSUlKVVJlTlVGblViLVZLZjdwX1hJdy1vcw==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